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C" w:rsidRDefault="00D73DAC">
      <w:pPr>
        <w:rPr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D44C" wp14:editId="1DDC48F2">
                <wp:simplePos x="0" y="0"/>
                <wp:positionH relativeFrom="column">
                  <wp:posOffset>-33020</wp:posOffset>
                </wp:positionH>
                <wp:positionV relativeFrom="paragraph">
                  <wp:posOffset>-635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A35" w:rsidRPr="00E3587E" w:rsidRDefault="001B1A35" w:rsidP="00D73DAC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Betriebe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6pt;margin-top:-.0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" fillcolor="#f79646 [3209]" stroked="f">
                <v:shadow on="t" color="black" opacity="22937f" origin=",.5" offset="0,.63889mm"/>
                <v:textbox>
                  <w:txbxContent>
                    <w:p w:rsidR="001B1A35" w:rsidRPr="00E3587E" w:rsidRDefault="001B1A35" w:rsidP="00D73DAC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Betriebe</w:t>
                      </w:r>
                    </w:p>
                  </w:txbxContent>
                </v:textbox>
              </v:shape>
            </w:pict>
          </mc:Fallback>
        </mc:AlternateContent>
      </w: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FFFFFF"/>
          <w:lang w:val="de-DE"/>
        </w:rPr>
      </w:pPr>
      <w:r w:rsidRPr="00D73DAC">
        <w:rPr>
          <w:rFonts w:cs="Arial"/>
          <w:color w:val="FFFFFF"/>
          <w:lang w:val="de-DE"/>
        </w:rPr>
        <w:t>Checkliste für Betriebe</w:t>
      </w: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Vorbereitungsphase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Prüfung der rechtlichen Rahmenbedingungen (unter anderem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auch physische und psychische Anforderungen klären)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Angebot der Praktikumsplätze (Anzahl der Plätze, für welche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Ausbildungsberufe, ...)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Vorbereitung einer Unternehmenspräsentation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Organisatorische und innerbetriebliche Absprachen (Zeitpläne,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Rahmenbedingungen)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Praktikumsplan (Zeit, Aufgaben, Bereich, Ziele)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Fester Ansprechpartner und Ressourcen (Ausstattung des Arbeitsplatzes)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Ablaufplan für den 1. Tag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 in Absprache mit der Schule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Kontaktaufnahme zu den regionalen Schulen mit Erwartungsabgleich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Ziele und Erwartungen an den Praktikanten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Rückmeldung zu den Bewerbungsunterlagen und dem Auftreten im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Gespräch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Informationen zur Anfahrt und zum Arbeitsweg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Abschluss der Praktikumsvereinbarung (Schule, Schüler und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Erziehungsberechtigte)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Pr="008A1BFD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Pr="008A1BFD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Durchführungsphase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D73DAC">
        <w:rPr>
          <w:rFonts w:cs="Arial"/>
          <w:color w:val="282827"/>
          <w:lang w:val="de-DE"/>
        </w:rPr>
        <w:t>Die Verantwortung für die organisatorische Durchführung des</w:t>
      </w:r>
      <w:r w:rsidR="005F66E7">
        <w:rPr>
          <w:rFonts w:cs="Arial"/>
          <w:color w:val="282827"/>
          <w:lang w:val="de-DE"/>
        </w:rPr>
        <w:t xml:space="preserve"> </w:t>
      </w:r>
      <w:r w:rsidRPr="00D73DAC">
        <w:rPr>
          <w:rFonts w:cs="Arial"/>
          <w:color w:val="282827"/>
          <w:lang w:val="de-DE"/>
        </w:rPr>
        <w:t>Praktikums liegt beim Betrieb.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1. Tag: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Anlaufstelle (z. B . Personalbüro oder Büro des Meisters)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Begrüßung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/</w:t>
      </w:r>
      <w:r w:rsidR="005F66E7" w:rsidRPr="005E6C7B">
        <w:rPr>
          <w:rFonts w:cs="Arial"/>
          <w:color w:val="282827"/>
          <w:lang w:val="de-DE"/>
        </w:rPr>
        <w:t xml:space="preserve"> </w:t>
      </w:r>
      <w:proofErr w:type="spellStart"/>
      <w:r w:rsidRPr="005E6C7B">
        <w:rPr>
          <w:rFonts w:cs="Arial"/>
          <w:color w:val="282827"/>
          <w:lang w:val="de-DE"/>
        </w:rPr>
        <w:t>Kennenlerngespräch</w:t>
      </w:r>
      <w:proofErr w:type="spellEnd"/>
      <w:r w:rsidRPr="005E6C7B">
        <w:rPr>
          <w:rFonts w:cs="Arial"/>
          <w:color w:val="282827"/>
          <w:lang w:val="de-DE"/>
        </w:rPr>
        <w:t xml:space="preserve"> (Zeitfenster einplanen)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Betriebliche Belehrungen (z. B . Arbeitssicherheit, Verhaltensregeln)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Kontaktadressen (Schule, Eltern) für Notfälle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Erläuterung der berufsbezogenen Aufgabenstellung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Aufsichtspflicht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Gespräch mit Lehrer und Schüler im Betrieb (Zwischenfeedback)</w:t>
      </w:r>
      <w:r w:rsidR="005E6C7B">
        <w:rPr>
          <w:rFonts w:cs="Arial"/>
          <w:color w:val="282827"/>
          <w:lang w:val="de-DE"/>
        </w:rPr>
        <w:br/>
      </w:r>
    </w:p>
    <w:p w:rsidR="00056075" w:rsidRDefault="00056075" w:rsidP="0005607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407C8C1B" wp14:editId="0517CA91">
            <wp:simplePos x="0" y="0"/>
            <wp:positionH relativeFrom="column">
              <wp:posOffset>3921760</wp:posOffset>
            </wp:positionH>
            <wp:positionV relativeFrom="paragraph">
              <wp:posOffset>551180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D6F70" wp14:editId="4BE8E3EB">
                <wp:simplePos x="0" y="0"/>
                <wp:positionH relativeFrom="column">
                  <wp:posOffset>309880</wp:posOffset>
                </wp:positionH>
                <wp:positionV relativeFrom="paragraph">
                  <wp:posOffset>617855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4.4pt;margin-top:48.65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" fillcolor="white [3201]" stroked="f" strokeweight=".5pt">
                <v:textbox>
                  <w:txbxContent>
                    <w:p w:rsidR="00056075" w:rsidRDefault="00056075" w:rsidP="00056075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  <w:r w:rsidR="001B1A35"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B1A35" w:rsidRPr="008A1BFD">
        <w:rPr>
          <w:rFonts w:cs="Arial"/>
          <w:lang w:val="de-DE"/>
        </w:rPr>
        <w:instrText xml:space="preserve"> FORMCHECKBOX </w:instrText>
      </w:r>
      <w:r w:rsidR="001B1A35" w:rsidRPr="008A1BFD">
        <w:rPr>
          <w:rFonts w:cs="Arial"/>
        </w:rPr>
      </w:r>
      <w:r w:rsidR="001B1A35" w:rsidRPr="008A1BFD">
        <w:rPr>
          <w:rFonts w:cs="Arial"/>
        </w:rPr>
        <w:fldChar w:fldCharType="end"/>
      </w:r>
      <w:r w:rsidR="001B1A35"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Fortschritte bei der Lösung der Praktikumsaufgabe beobachten und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unterstützen</w:t>
      </w:r>
      <w:r w:rsidR="005E6C7B">
        <w:rPr>
          <w:rFonts w:cs="Arial"/>
          <w:color w:val="282827"/>
          <w:lang w:val="de-DE"/>
        </w:rPr>
        <w:br/>
      </w:r>
      <w:bookmarkStart w:id="1" w:name="_GoBack"/>
      <w:bookmarkEnd w:id="1"/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Begleitung bei der Erstellung des Praktikumsberichts, Einhaltung des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Praktikumsplans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Abschlussgespräch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Pr="008A1BFD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Pr="008A1BFD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Nachbereitungsphase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Beurteilung des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Praktikumsbescheinigung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Kontaktpflege zu erfolgreichen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Feedback an Lehrer (Herausforderungen benennen und beim nächsten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 berücksichtigen)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Innerbetriebliche Auswertung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ind w:left="709" w:hanging="709"/>
        <w:rPr>
          <w:rFonts w:cs="Arial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3B58B7" w:rsidRPr="00D73DAC" w:rsidRDefault="003B58B7" w:rsidP="001B1A35">
      <w:pPr>
        <w:ind w:left="709" w:hanging="709"/>
        <w:rPr>
          <w:rFonts w:cs="Arial"/>
          <w:lang w:val="de-DE"/>
        </w:rPr>
      </w:pPr>
    </w:p>
    <w:p w:rsidR="00056075" w:rsidRDefault="00056075">
      <w:pPr>
        <w:rPr>
          <w:rFonts w:cs="Arial"/>
          <w:lang w:val="de-DE"/>
        </w:rPr>
      </w:pPr>
    </w:p>
    <w:p w:rsidR="00056075" w:rsidRDefault="00056075">
      <w:pPr>
        <w:rPr>
          <w:rFonts w:cs="Arial"/>
          <w:lang w:val="de-DE"/>
        </w:rPr>
      </w:pPr>
    </w:p>
    <w:p w:rsidR="003B58B7" w:rsidRPr="00056075" w:rsidRDefault="00056075">
      <w:pPr>
        <w:rPr>
          <w:rFonts w:cs="Arial"/>
          <w:lang w:val="de-DE"/>
        </w:rPr>
      </w:pPr>
      <w:r w:rsidRPr="00056075"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FB20" wp14:editId="4898A842">
                <wp:simplePos x="0" y="0"/>
                <wp:positionH relativeFrom="column">
                  <wp:posOffset>-61595</wp:posOffset>
                </wp:positionH>
                <wp:positionV relativeFrom="paragraph">
                  <wp:posOffset>588010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4.85pt;margin-top:46.3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" fillcolor="#f79646 [3209]" stroked="f">
                <v:shadow on="t" color="black" opacity="22937f" origin=",.5" offset="0,.63889mm"/>
                <v:textbox>
                  <w:txbxContent>
                    <w:p w:rsidR="00056075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B7" w:rsidRPr="00056075" w:rsidSect="005E6C7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9D"/>
    <w:multiLevelType w:val="hybridMultilevel"/>
    <w:tmpl w:val="226CFDC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73A10"/>
    <w:multiLevelType w:val="hybridMultilevel"/>
    <w:tmpl w:val="8390A2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B41452"/>
    <w:multiLevelType w:val="hybridMultilevel"/>
    <w:tmpl w:val="A78E742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7"/>
    <w:rsid w:val="00056075"/>
    <w:rsid w:val="000A1AB1"/>
    <w:rsid w:val="001B1A35"/>
    <w:rsid w:val="003461BC"/>
    <w:rsid w:val="003B58B7"/>
    <w:rsid w:val="005E6C7B"/>
    <w:rsid w:val="005F66E7"/>
    <w:rsid w:val="009904D3"/>
    <w:rsid w:val="00D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7</cp:revision>
  <dcterms:created xsi:type="dcterms:W3CDTF">2013-05-24T11:37:00Z</dcterms:created>
  <dcterms:modified xsi:type="dcterms:W3CDTF">2013-05-29T12:27:00Z</dcterms:modified>
</cp:coreProperties>
</file>